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9ED7" w14:textId="444E9C04" w:rsidR="007D369D" w:rsidRPr="00CC36EB" w:rsidRDefault="004D678F" w:rsidP="007D369D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bookmarkStart w:id="0" w:name="_GoBack"/>
      <w:bookmarkEnd w:id="0"/>
      <w:r w:rsidRPr="00016F95">
        <w:tab/>
      </w:r>
      <w:bookmarkStart w:id="1" w:name="ezdSprawaZnak"/>
      <w:bookmarkStart w:id="2" w:name="_Hlk41394645"/>
      <w:bookmarkEnd w:id="1"/>
      <w:r w:rsidR="007D369D" w:rsidRPr="00CC36EB">
        <w:t xml:space="preserve">Sandomierz, </w:t>
      </w:r>
      <w:r w:rsidR="006A7261">
        <w:t>1</w:t>
      </w:r>
      <w:r w:rsidR="00EB1685">
        <w:t>2</w:t>
      </w:r>
      <w:r w:rsidR="007D369D" w:rsidRPr="00CC36EB">
        <w:t>.</w:t>
      </w:r>
      <w:r w:rsidR="006A7261">
        <w:t>07</w:t>
      </w:r>
      <w:r w:rsidR="007D369D" w:rsidRPr="00CC36EB">
        <w:t>.202</w:t>
      </w:r>
      <w:r w:rsidR="006A7261">
        <w:t>2</w:t>
      </w:r>
      <w:r w:rsidR="007D369D" w:rsidRPr="00CC36EB">
        <w:t xml:space="preserve"> r.</w:t>
      </w:r>
    </w:p>
    <w:p w14:paraId="33179C23" w14:textId="77777777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BCDB220" w14:textId="77777777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D372D13" w14:textId="77777777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18C8F544" w14:textId="79CB43C8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CC36EB">
        <w:rPr>
          <w:sz w:val="20"/>
          <w:szCs w:val="20"/>
        </w:rPr>
        <w:t>KR.ZUZ.4.421</w:t>
      </w:r>
      <w:r>
        <w:rPr>
          <w:sz w:val="20"/>
          <w:szCs w:val="20"/>
        </w:rPr>
        <w:t>0.</w:t>
      </w:r>
      <w:r w:rsidR="0085311D">
        <w:rPr>
          <w:sz w:val="20"/>
          <w:szCs w:val="20"/>
        </w:rPr>
        <w:t>1</w:t>
      </w:r>
      <w:r w:rsidR="006A7261">
        <w:rPr>
          <w:sz w:val="20"/>
          <w:szCs w:val="20"/>
        </w:rPr>
        <w:t>17</w:t>
      </w:r>
      <w:r w:rsidRPr="00CC36EB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6A7261">
        <w:rPr>
          <w:sz w:val="20"/>
          <w:szCs w:val="20"/>
        </w:rPr>
        <w:t>2</w:t>
      </w:r>
      <w:r w:rsidRPr="00CC36EB">
        <w:rPr>
          <w:sz w:val="20"/>
          <w:szCs w:val="20"/>
        </w:rPr>
        <w:t>.</w:t>
      </w:r>
      <w:r w:rsidR="00530B44">
        <w:rPr>
          <w:sz w:val="20"/>
          <w:szCs w:val="20"/>
        </w:rPr>
        <w:t>JŻ</w:t>
      </w:r>
    </w:p>
    <w:bookmarkEnd w:id="2"/>
    <w:p w14:paraId="17437BC8" w14:textId="7075F07E" w:rsidR="004D678F" w:rsidRDefault="004D678F" w:rsidP="007D369D">
      <w:pPr>
        <w:tabs>
          <w:tab w:val="left" w:pos="4536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2F067CC" w14:textId="77777777" w:rsidR="004D678F" w:rsidRPr="00016F95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C32B" w14:textId="77777777" w:rsidR="004D678F" w:rsidRPr="00016F95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1CAE1C18" w14:textId="77777777" w:rsidR="004D678F" w:rsidRDefault="004D678F" w:rsidP="00407CA2">
      <w:pPr>
        <w:suppressAutoHyphens/>
        <w:spacing w:after="0" w:line="240" w:lineRule="auto"/>
        <w:jc w:val="both"/>
      </w:pPr>
    </w:p>
    <w:p w14:paraId="5E788588" w14:textId="77777777" w:rsidR="004D678F" w:rsidRPr="00016F95" w:rsidRDefault="004D678F" w:rsidP="00407CA2">
      <w:pPr>
        <w:suppressAutoHyphens/>
        <w:spacing w:after="0" w:line="240" w:lineRule="auto"/>
        <w:jc w:val="both"/>
      </w:pPr>
    </w:p>
    <w:p w14:paraId="0EE77E55" w14:textId="77777777" w:rsidR="005B0CA7" w:rsidRPr="005B0CA7" w:rsidRDefault="005B0CA7" w:rsidP="005B0CA7">
      <w:pPr>
        <w:suppressAutoHyphens/>
        <w:spacing w:after="0" w:line="240" w:lineRule="auto"/>
        <w:jc w:val="both"/>
        <w:rPr>
          <w:color w:val="000000"/>
          <w:lang w:eastAsia="pl-PL"/>
        </w:rPr>
      </w:pPr>
      <w:bookmarkStart w:id="3" w:name="_Hlk11069585"/>
      <w:bookmarkStart w:id="4" w:name="_Hlk15288758"/>
      <w:bookmarkStart w:id="5" w:name="_Hlk34202958"/>
      <w:r w:rsidRPr="005B0CA7">
        <w:rPr>
          <w:color w:val="000000"/>
          <w:lang w:eastAsia="pl-PL"/>
        </w:rPr>
        <w:t>Na podstawie:</w:t>
      </w:r>
    </w:p>
    <w:p w14:paraId="61E634EE" w14:textId="708F3DF2" w:rsidR="005B0CA7" w:rsidRPr="005B0CA7" w:rsidRDefault="005B0CA7" w:rsidP="005B0CA7">
      <w:pPr>
        <w:suppressAutoHyphens/>
        <w:spacing w:after="0" w:line="240" w:lineRule="auto"/>
        <w:jc w:val="both"/>
        <w:rPr>
          <w:color w:val="000000"/>
          <w:lang w:eastAsia="pl-PL"/>
        </w:rPr>
      </w:pPr>
      <w:r w:rsidRPr="005B0CA7">
        <w:rPr>
          <w:color w:val="000000"/>
          <w:lang w:eastAsia="pl-PL"/>
        </w:rPr>
        <w:t>- art. 10 § 1, art. 49 i art. 61 § 1 i § 4 ustawy z dnia 14 czerwca 1960 r. - Kodeks postępowania administracyjnego (Dz. U. z 202</w:t>
      </w:r>
      <w:r w:rsidR="0019180A">
        <w:rPr>
          <w:color w:val="000000"/>
          <w:lang w:eastAsia="pl-PL"/>
        </w:rPr>
        <w:t>1</w:t>
      </w:r>
      <w:r w:rsidRPr="005B0CA7">
        <w:rPr>
          <w:color w:val="000000"/>
          <w:lang w:eastAsia="pl-PL"/>
        </w:rPr>
        <w:t xml:space="preserve"> r.</w:t>
      </w:r>
      <w:r w:rsidR="00404F3C">
        <w:rPr>
          <w:color w:val="000000"/>
          <w:lang w:eastAsia="pl-PL"/>
        </w:rPr>
        <w:t>,</w:t>
      </w:r>
      <w:r w:rsidRPr="005B0CA7">
        <w:rPr>
          <w:color w:val="000000"/>
          <w:lang w:eastAsia="pl-PL"/>
        </w:rPr>
        <w:t xml:space="preserve"> poz. </w:t>
      </w:r>
      <w:r w:rsidR="0019180A">
        <w:rPr>
          <w:color w:val="000000"/>
          <w:lang w:eastAsia="pl-PL"/>
        </w:rPr>
        <w:t>735</w:t>
      </w:r>
      <w:r w:rsidR="00EB1685">
        <w:rPr>
          <w:color w:val="000000"/>
          <w:lang w:eastAsia="pl-PL"/>
        </w:rPr>
        <w:t xml:space="preserve"> z późn. zm.</w:t>
      </w:r>
      <w:r w:rsidRPr="005B0CA7">
        <w:rPr>
          <w:color w:val="000000"/>
          <w:lang w:eastAsia="pl-PL"/>
        </w:rPr>
        <w:t>)</w:t>
      </w:r>
      <w:r w:rsidR="006D4EFA">
        <w:rPr>
          <w:color w:val="000000"/>
          <w:lang w:eastAsia="pl-PL"/>
        </w:rPr>
        <w:t>,</w:t>
      </w:r>
    </w:p>
    <w:p w14:paraId="5F4202B2" w14:textId="29C1D0FA" w:rsidR="001D737B" w:rsidRPr="00626DC7" w:rsidRDefault="005B0CA7" w:rsidP="006A7261">
      <w:pPr>
        <w:suppressAutoHyphens/>
        <w:spacing w:after="0" w:line="240" w:lineRule="auto"/>
        <w:jc w:val="both"/>
        <w:rPr>
          <w:rFonts w:eastAsia="Arial Unicode MS"/>
        </w:rPr>
      </w:pPr>
      <w:r w:rsidRPr="005B0CA7">
        <w:rPr>
          <w:color w:val="000000"/>
          <w:lang w:eastAsia="pl-PL"/>
        </w:rPr>
        <w:t xml:space="preserve">- </w:t>
      </w:r>
      <w:r w:rsidR="00EB1685" w:rsidRPr="00EB1685">
        <w:rPr>
          <w:color w:val="000000"/>
          <w:lang w:eastAsia="pl-PL"/>
        </w:rPr>
        <w:t>art. 389 pkt 1),</w:t>
      </w:r>
      <w:r w:rsidR="001D737B">
        <w:rPr>
          <w:color w:val="000000"/>
          <w:lang w:eastAsia="pl-PL"/>
        </w:rPr>
        <w:t xml:space="preserve"> </w:t>
      </w:r>
      <w:r w:rsidR="00EB1685" w:rsidRPr="00EB1685">
        <w:rPr>
          <w:color w:val="000000"/>
          <w:lang w:eastAsia="pl-PL"/>
        </w:rPr>
        <w:t>pkt 6)</w:t>
      </w:r>
      <w:r w:rsidR="00EB1685">
        <w:rPr>
          <w:color w:val="000000"/>
          <w:lang w:eastAsia="pl-PL"/>
        </w:rPr>
        <w:t xml:space="preserve"> </w:t>
      </w:r>
      <w:r w:rsidR="00EB1685" w:rsidRPr="00EB1685">
        <w:rPr>
          <w:color w:val="000000"/>
          <w:lang w:eastAsia="pl-PL"/>
        </w:rPr>
        <w:t xml:space="preserve">w związku </w:t>
      </w:r>
      <w:r w:rsidR="001D737B" w:rsidRPr="001D737B">
        <w:rPr>
          <w:color w:val="000000"/>
          <w:lang w:eastAsia="pl-PL"/>
        </w:rPr>
        <w:t xml:space="preserve">w związku z art. 16 pkt 65) lit. f), art. 35 ust. 3 pkt 7) </w:t>
      </w:r>
      <w:r w:rsidR="00EB1685" w:rsidRPr="00EB1685">
        <w:rPr>
          <w:color w:val="000000"/>
          <w:lang w:eastAsia="pl-PL"/>
        </w:rPr>
        <w:t>ustawy</w:t>
      </w:r>
      <w:r w:rsidR="00EB1685">
        <w:rPr>
          <w:color w:val="000000"/>
          <w:lang w:eastAsia="pl-PL"/>
        </w:rPr>
        <w:t xml:space="preserve"> </w:t>
      </w:r>
      <w:r w:rsidR="00EB1685" w:rsidRPr="00EB1685">
        <w:rPr>
          <w:color w:val="000000"/>
          <w:lang w:eastAsia="pl-PL"/>
        </w:rPr>
        <w:t>z dnia 20 lipca 2017 r. Prawo wodne (Dz. U. z 2021 r., poz. 2233 z późn. zm.)</w:t>
      </w:r>
      <w:r w:rsidR="00404F3C">
        <w:rPr>
          <w:color w:val="000000"/>
          <w:lang w:eastAsia="pl-PL"/>
        </w:rPr>
        <w:t xml:space="preserve">, </w:t>
      </w:r>
      <w:r w:rsidRPr="005B0CA7">
        <w:rPr>
          <w:color w:val="000000"/>
          <w:lang w:eastAsia="pl-PL"/>
        </w:rPr>
        <w:t xml:space="preserve">Dyrektor Zarządu Zlewni Wód Polskich w Sandomierzu zawiadamia, że po rozpoznaniu wniosku </w:t>
      </w:r>
      <w:r w:rsidR="001D737B">
        <w:rPr>
          <w:color w:val="000000"/>
          <w:lang w:eastAsia="pl-PL"/>
        </w:rPr>
        <w:t>z</w:t>
      </w:r>
      <w:r w:rsidRPr="005B0CA7">
        <w:rPr>
          <w:color w:val="000000"/>
          <w:lang w:eastAsia="pl-PL"/>
        </w:rPr>
        <w:t xml:space="preserve"> dni</w:t>
      </w:r>
      <w:r w:rsidR="001D737B">
        <w:rPr>
          <w:color w:val="000000"/>
          <w:lang w:eastAsia="pl-PL"/>
        </w:rPr>
        <w:t>a</w:t>
      </w:r>
      <w:r w:rsidR="0019180A">
        <w:rPr>
          <w:color w:val="000000"/>
          <w:lang w:eastAsia="pl-PL"/>
        </w:rPr>
        <w:t xml:space="preserve"> </w:t>
      </w:r>
      <w:r w:rsidR="001D737B">
        <w:rPr>
          <w:color w:val="000000"/>
          <w:lang w:eastAsia="pl-PL"/>
        </w:rPr>
        <w:t>21</w:t>
      </w:r>
      <w:r w:rsidR="0019180A" w:rsidRPr="0019180A">
        <w:rPr>
          <w:color w:val="000000"/>
          <w:lang w:eastAsia="pl-PL"/>
        </w:rPr>
        <w:t>.</w:t>
      </w:r>
      <w:r w:rsidR="00EB1685">
        <w:rPr>
          <w:color w:val="000000"/>
          <w:lang w:eastAsia="pl-PL"/>
        </w:rPr>
        <w:t>0</w:t>
      </w:r>
      <w:r w:rsidR="001D737B">
        <w:rPr>
          <w:color w:val="000000"/>
          <w:lang w:eastAsia="pl-PL"/>
        </w:rPr>
        <w:t>4</w:t>
      </w:r>
      <w:r w:rsidR="0019180A" w:rsidRPr="0019180A">
        <w:rPr>
          <w:color w:val="000000"/>
          <w:lang w:eastAsia="pl-PL"/>
        </w:rPr>
        <w:t>.202</w:t>
      </w:r>
      <w:r w:rsidR="001D737B">
        <w:rPr>
          <w:color w:val="000000"/>
          <w:lang w:eastAsia="pl-PL"/>
        </w:rPr>
        <w:t>2</w:t>
      </w:r>
      <w:r w:rsidR="0019180A" w:rsidRPr="0019180A">
        <w:rPr>
          <w:color w:val="000000"/>
          <w:lang w:eastAsia="pl-PL"/>
        </w:rPr>
        <w:t xml:space="preserve"> r. (data wpływu </w:t>
      </w:r>
      <w:r w:rsidR="00EB1685">
        <w:rPr>
          <w:color w:val="000000"/>
          <w:lang w:eastAsia="pl-PL"/>
        </w:rPr>
        <w:t>22</w:t>
      </w:r>
      <w:r w:rsidR="0019180A" w:rsidRPr="0019180A">
        <w:rPr>
          <w:color w:val="000000"/>
          <w:lang w:eastAsia="pl-PL"/>
        </w:rPr>
        <w:t>.</w:t>
      </w:r>
      <w:r w:rsidR="001D737B">
        <w:rPr>
          <w:color w:val="000000"/>
          <w:lang w:eastAsia="pl-PL"/>
        </w:rPr>
        <w:t>04</w:t>
      </w:r>
      <w:r w:rsidR="0019180A" w:rsidRPr="0019180A">
        <w:rPr>
          <w:color w:val="000000"/>
          <w:lang w:eastAsia="pl-PL"/>
        </w:rPr>
        <w:t>.202</w:t>
      </w:r>
      <w:r w:rsidR="001D737B">
        <w:rPr>
          <w:color w:val="000000"/>
          <w:lang w:eastAsia="pl-PL"/>
        </w:rPr>
        <w:t>2</w:t>
      </w:r>
      <w:r w:rsidR="0019180A" w:rsidRPr="0019180A">
        <w:rPr>
          <w:color w:val="000000"/>
          <w:lang w:eastAsia="pl-PL"/>
        </w:rPr>
        <w:t xml:space="preserve"> r.</w:t>
      </w:r>
      <w:r w:rsidR="00404F3C">
        <w:rPr>
          <w:color w:val="000000"/>
          <w:lang w:eastAsia="pl-PL"/>
        </w:rPr>
        <w:t>,</w:t>
      </w:r>
      <w:r w:rsidR="0019180A" w:rsidRPr="0019180A">
        <w:rPr>
          <w:color w:val="000000"/>
          <w:lang w:eastAsia="pl-PL"/>
        </w:rPr>
        <w:t xml:space="preserve"> do ZZ w Sandomierzu)</w:t>
      </w:r>
      <w:r w:rsidR="00EB1685">
        <w:rPr>
          <w:color w:val="000000"/>
          <w:lang w:eastAsia="pl-PL"/>
        </w:rPr>
        <w:t xml:space="preserve"> </w:t>
      </w:r>
      <w:r w:rsidR="001D737B">
        <w:rPr>
          <w:color w:val="000000"/>
          <w:lang w:eastAsia="pl-PL"/>
        </w:rPr>
        <w:t xml:space="preserve">uzupełniony w dniach 17.06.2022 r. oraz 01.07.2022 r., </w:t>
      </w:r>
      <w:r w:rsidR="0019180A" w:rsidRPr="0019180A">
        <w:rPr>
          <w:color w:val="000000"/>
          <w:lang w:eastAsia="pl-PL"/>
        </w:rPr>
        <w:t>zostało wszczęte</w:t>
      </w:r>
      <w:r w:rsidR="00A4195F">
        <w:rPr>
          <w:color w:val="000000"/>
          <w:lang w:eastAsia="pl-PL"/>
        </w:rPr>
        <w:t xml:space="preserve"> na </w:t>
      </w:r>
      <w:r w:rsidR="001D737B" w:rsidRPr="00626DC7">
        <w:rPr>
          <w:rFonts w:eastAsia="Arial Unicode MS"/>
        </w:rPr>
        <w:t xml:space="preserve">wniosek </w:t>
      </w:r>
      <w:r w:rsidR="001D737B" w:rsidRPr="000D3B4E">
        <w:rPr>
          <w:rFonts w:eastAsia="Arial Unicode MS"/>
        </w:rPr>
        <w:t>Gminy Połaniec,</w:t>
      </w:r>
      <w:r w:rsidR="001D737B">
        <w:rPr>
          <w:rFonts w:eastAsia="Arial Unicode MS"/>
        </w:rPr>
        <w:t xml:space="preserve"> ul. Ruszczańska 27, 28-230 Połaniec</w:t>
      </w:r>
      <w:r w:rsidR="001D737B" w:rsidRPr="000D3B4E">
        <w:rPr>
          <w:rFonts w:eastAsia="Arial Unicode MS"/>
        </w:rPr>
        <w:t xml:space="preserve"> działającej przez pełnomocnika Pana Wojciecha Nanek</w:t>
      </w:r>
      <w:r w:rsidR="001D737B">
        <w:rPr>
          <w:rFonts w:eastAsia="Arial Unicode MS"/>
        </w:rPr>
        <w:t xml:space="preserve">, </w:t>
      </w:r>
      <w:r w:rsidR="001D737B" w:rsidRPr="00626DC7">
        <w:rPr>
          <w:color w:val="000000"/>
        </w:rPr>
        <w:t>postępowanie administracyjne w sprawie udzielenia pozwolenia wodnoprawnego na:</w:t>
      </w:r>
    </w:p>
    <w:p w14:paraId="026E5ABB" w14:textId="77777777" w:rsidR="001D737B" w:rsidRDefault="001D737B" w:rsidP="001D737B">
      <w:pPr>
        <w:suppressAutoHyphens/>
        <w:spacing w:after="0" w:line="240" w:lineRule="auto"/>
        <w:jc w:val="both"/>
        <w:rPr>
          <w:iCs/>
        </w:rPr>
      </w:pPr>
      <w:bookmarkStart w:id="6" w:name="_Hlk108511291"/>
      <w:r>
        <w:t>- wykonanie urządzenia wodnego – wylotu</w:t>
      </w:r>
      <w:r w:rsidRPr="00851430">
        <w:t xml:space="preserve"> Ø</w:t>
      </w:r>
      <w:r>
        <w:t xml:space="preserve"> 500 mm, służącego do odprowadzania wód opadowych lub roztopowych</w:t>
      </w:r>
      <w:bookmarkStart w:id="7" w:name="_Hlk76460020"/>
      <w:bookmarkStart w:id="8" w:name="_Hlk76460963"/>
      <w:r>
        <w:t xml:space="preserve"> do rowu przydrożnego</w:t>
      </w:r>
      <w:r w:rsidRPr="00D5275E">
        <w:rPr>
          <w:iCs/>
        </w:rPr>
        <w:t>,</w:t>
      </w:r>
      <w:r>
        <w:rPr>
          <w:iCs/>
        </w:rPr>
        <w:t xml:space="preserve"> zlokalizowanego</w:t>
      </w:r>
      <w:r w:rsidRPr="00D5275E">
        <w:rPr>
          <w:iCs/>
        </w:rPr>
        <w:t xml:space="preserve"> na dz. nr ewid. </w:t>
      </w:r>
      <w:r>
        <w:rPr>
          <w:iCs/>
        </w:rPr>
        <w:t>4701</w:t>
      </w:r>
      <w:r w:rsidRPr="00D5275E">
        <w:rPr>
          <w:iCs/>
        </w:rPr>
        <w:t xml:space="preserve">, obręb </w:t>
      </w:r>
      <w:r>
        <w:rPr>
          <w:iCs/>
        </w:rPr>
        <w:t>0001</w:t>
      </w:r>
      <w:r w:rsidRPr="00D5275E">
        <w:rPr>
          <w:iCs/>
        </w:rPr>
        <w:t xml:space="preserve"> </w:t>
      </w:r>
      <w:r>
        <w:rPr>
          <w:iCs/>
        </w:rPr>
        <w:t xml:space="preserve">Połaniec, m. Połaniec, </w:t>
      </w:r>
      <w:r w:rsidRPr="00D5275E">
        <w:rPr>
          <w:iCs/>
        </w:rPr>
        <w:t xml:space="preserve">gm. </w:t>
      </w:r>
      <w:r>
        <w:rPr>
          <w:iCs/>
        </w:rPr>
        <w:t>Połaniec</w:t>
      </w:r>
      <w:r w:rsidRPr="00D5275E">
        <w:rPr>
          <w:iCs/>
        </w:rPr>
        <w:t xml:space="preserve">, pow. </w:t>
      </w:r>
      <w:r>
        <w:rPr>
          <w:iCs/>
        </w:rPr>
        <w:t>staszowski</w:t>
      </w:r>
      <w:r w:rsidRPr="00D5275E">
        <w:rPr>
          <w:iCs/>
        </w:rPr>
        <w:t xml:space="preserve">, woj. </w:t>
      </w:r>
      <w:bookmarkEnd w:id="7"/>
      <w:r>
        <w:rPr>
          <w:iCs/>
        </w:rPr>
        <w:t>świętokrzyskie,</w:t>
      </w:r>
    </w:p>
    <w:bookmarkEnd w:id="8"/>
    <w:p w14:paraId="5E9B7945" w14:textId="6ACB9C2A" w:rsidR="001D737B" w:rsidRPr="0024726C" w:rsidRDefault="001D737B" w:rsidP="001D737B">
      <w:pPr>
        <w:suppressAutoHyphens/>
        <w:spacing w:after="0" w:line="240" w:lineRule="auto"/>
        <w:jc w:val="both"/>
        <w:rPr>
          <w:noProof/>
          <w:lang w:eastAsia="pl-PL"/>
        </w:rPr>
      </w:pPr>
      <w:r>
        <w:rPr>
          <w:iCs/>
        </w:rPr>
        <w:t xml:space="preserve">- </w:t>
      </w:r>
      <w:r w:rsidRPr="00851430">
        <w:rPr>
          <w:iCs/>
        </w:rPr>
        <w:t>na usług</w:t>
      </w:r>
      <w:r>
        <w:rPr>
          <w:iCs/>
        </w:rPr>
        <w:t>ę</w:t>
      </w:r>
      <w:r w:rsidRPr="00851430">
        <w:rPr>
          <w:iCs/>
        </w:rPr>
        <w:t xml:space="preserve"> wodn</w:t>
      </w:r>
      <w:r>
        <w:rPr>
          <w:iCs/>
        </w:rPr>
        <w:t xml:space="preserve">ą - </w:t>
      </w:r>
      <w:r w:rsidRPr="00851430">
        <w:rPr>
          <w:iCs/>
        </w:rPr>
        <w:t xml:space="preserve">odprowadzanie wód opadowych lub roztopowych </w:t>
      </w:r>
      <w:r>
        <w:rPr>
          <w:iCs/>
        </w:rPr>
        <w:t>z nowych ulic na osiedlu Krakowskim</w:t>
      </w:r>
      <w:r w:rsidRPr="00410106">
        <w:rPr>
          <w:iCs/>
        </w:rPr>
        <w:t xml:space="preserve">, </w:t>
      </w:r>
      <w:r>
        <w:rPr>
          <w:iCs/>
        </w:rPr>
        <w:t xml:space="preserve">do rowu przydrożnego, projektowanym wylotem </w:t>
      </w:r>
      <w:r w:rsidRPr="00851430">
        <w:rPr>
          <w:iCs/>
        </w:rPr>
        <w:t>Ø 5</w:t>
      </w:r>
      <w:r>
        <w:rPr>
          <w:iCs/>
        </w:rPr>
        <w:t>00 mm</w:t>
      </w:r>
      <w:r w:rsidRPr="00851430">
        <w:rPr>
          <w:iCs/>
        </w:rPr>
        <w:t xml:space="preserve"> zlokalizowan</w:t>
      </w:r>
      <w:r>
        <w:rPr>
          <w:iCs/>
        </w:rPr>
        <w:t>ym</w:t>
      </w:r>
      <w:r w:rsidRPr="00851430">
        <w:rPr>
          <w:iCs/>
        </w:rPr>
        <w:t xml:space="preserve"> na dz. nr ewid. </w:t>
      </w:r>
      <w:r w:rsidRPr="007E5E41">
        <w:rPr>
          <w:iCs/>
        </w:rPr>
        <w:t>4701, obręb 0001 Połaniec, m. Połaniec, gm. Połaniec, pow. staszowski, woj. świętokrzyskie</w:t>
      </w:r>
      <w:r>
        <w:rPr>
          <w:iCs/>
        </w:rPr>
        <w:t>.</w:t>
      </w:r>
    </w:p>
    <w:bookmarkEnd w:id="6"/>
    <w:p w14:paraId="72FF1D22" w14:textId="0D8834E6" w:rsidR="000560BF" w:rsidRPr="000560BF" w:rsidRDefault="000560BF" w:rsidP="001D737B">
      <w:pPr>
        <w:suppressAutoHyphens/>
        <w:spacing w:after="0" w:line="240" w:lineRule="auto"/>
        <w:jc w:val="both"/>
        <w:rPr>
          <w:noProof/>
          <w:sz w:val="10"/>
          <w:szCs w:val="10"/>
          <w:lang w:eastAsia="pl-PL"/>
        </w:rPr>
      </w:pPr>
    </w:p>
    <w:p w14:paraId="069599C2" w14:textId="75EB39CB" w:rsidR="003D27C6" w:rsidRPr="006A7261" w:rsidRDefault="006A7261" w:rsidP="007D369D">
      <w:pPr>
        <w:pStyle w:val="Tekstpodstawowy"/>
        <w:ind w:firstLine="357"/>
        <w:rPr>
          <w:rFonts w:ascii="Calibri" w:hAnsi="Calibri"/>
          <w:i/>
          <w:color w:val="000000"/>
          <w:sz w:val="22"/>
          <w:szCs w:val="22"/>
        </w:rPr>
      </w:pPr>
      <w:bookmarkStart w:id="9" w:name="_Hlk108511303"/>
      <w:bookmarkEnd w:id="3"/>
      <w:bookmarkEnd w:id="4"/>
      <w:r w:rsidRPr="006A7261">
        <w:rPr>
          <w:rFonts w:ascii="Calibri" w:hAnsi="Calibri"/>
          <w:i/>
          <w:color w:val="000000"/>
          <w:sz w:val="22"/>
          <w:szCs w:val="22"/>
        </w:rPr>
        <w:t>Zasięg oddziaływania wnioskowanych uprawnień obejmuje obszar w granicach działki nr ew.: 4701, obręb 0001 Połaniec, jednostka ewidencyjna 261205_4 Połaniec – miasto, m. Połaniec, gm. Połaniec, pow. staszowski, woj. świętokrzyskie.</w:t>
      </w:r>
    </w:p>
    <w:bookmarkEnd w:id="9"/>
    <w:p w14:paraId="5C151A94" w14:textId="77777777" w:rsidR="006A7261" w:rsidRPr="003D27C6" w:rsidRDefault="006A7261" w:rsidP="007D369D">
      <w:pPr>
        <w:pStyle w:val="Tekstpodstawowy"/>
        <w:ind w:firstLine="357"/>
        <w:rPr>
          <w:rFonts w:ascii="Calibri" w:eastAsia="Times New Roman" w:hAnsi="Calibri" w:cs="Calibri"/>
          <w:i/>
          <w:iCs/>
          <w:sz w:val="10"/>
          <w:szCs w:val="10"/>
        </w:rPr>
      </w:pPr>
    </w:p>
    <w:p w14:paraId="69CAC962" w14:textId="14852EC4" w:rsidR="0019180A" w:rsidRDefault="0019180A" w:rsidP="00E555A0">
      <w:pPr>
        <w:spacing w:after="0" w:line="240" w:lineRule="atLeast"/>
        <w:ind w:firstLine="357"/>
        <w:jc w:val="both"/>
        <w:rPr>
          <w:lang w:eastAsia="pl-PL"/>
        </w:rPr>
      </w:pPr>
      <w:r w:rsidRPr="0019180A">
        <w:rPr>
          <w:lang w:eastAsia="pl-PL"/>
        </w:rPr>
        <w:t>Ponieważ nieuregulowany stan prawny nieruchomości, o których mowa w art. 409 ust. 1 pkt 2</w:t>
      </w:r>
      <w:r w:rsidR="00B4360D">
        <w:rPr>
          <w:lang w:eastAsia="pl-PL"/>
        </w:rPr>
        <w:t>)</w:t>
      </w:r>
      <w:r w:rsidRPr="0019180A">
        <w:rPr>
          <w:lang w:eastAsia="pl-PL"/>
        </w:rPr>
        <w:t xml:space="preserve"> lit. e</w:t>
      </w:r>
      <w:r w:rsidR="00B4360D">
        <w:rPr>
          <w:lang w:eastAsia="pl-PL"/>
        </w:rPr>
        <w:t>)</w:t>
      </w:r>
      <w:r w:rsidRPr="0019180A">
        <w:rPr>
          <w:lang w:eastAsia="pl-PL"/>
        </w:rPr>
        <w:t xml:space="preserve">, lub brak danych w ewidencji gruntów i budynków pozwalających na ustalenie właściciela nieruchomości nie stanowi przeszkody do wszczęcia postępowania w sprawach dotyczących pozwolenia wodnoprawnego, wydania i doręczenia decyzji wydawanych w tych sprawach oraz zawiadomień o ich wydaniu, w trybie art. 49 Kpa strony zostaną zawiadomione o tym etapie postępowania poprzez Obwieszczenie.  </w:t>
      </w:r>
    </w:p>
    <w:p w14:paraId="545FD7F7" w14:textId="6883D9D5" w:rsidR="00A4195F" w:rsidRDefault="00A4195F" w:rsidP="00E555A0">
      <w:pPr>
        <w:spacing w:after="0" w:line="240" w:lineRule="atLeast"/>
        <w:ind w:firstLine="357"/>
        <w:jc w:val="both"/>
        <w:rPr>
          <w:lang w:eastAsia="pl-PL"/>
        </w:rPr>
      </w:pPr>
      <w:r w:rsidRPr="00A4195F">
        <w:rPr>
          <w:lang w:eastAsia="pl-PL"/>
        </w:rPr>
        <w:t>Inwestycja realizowana będzie na podstawie decyzji o zezwoleniu na realizację inwestycji drogowej (ZRID) uzyskanej w oparciu o ustawę z dnia 10 kwietnia 2003 r. o szczególnych zasadach przygotowania i realizacji inwestycji w zakresie dróg publicznych (Dz. U. z 2022 r., poz. 176).</w:t>
      </w:r>
    </w:p>
    <w:p w14:paraId="7FE43CE3" w14:textId="174FC1CE" w:rsidR="00B55CFA" w:rsidRPr="00016F95" w:rsidRDefault="004D678F" w:rsidP="00E555A0">
      <w:pPr>
        <w:spacing w:after="0" w:line="240" w:lineRule="atLeast"/>
        <w:ind w:firstLine="357"/>
        <w:jc w:val="both"/>
        <w:rPr>
          <w:color w:val="000000"/>
        </w:rPr>
      </w:pPr>
      <w:r>
        <w:rPr>
          <w:color w:val="000000"/>
        </w:rPr>
        <w:t>Dlatego z</w:t>
      </w:r>
      <w:r w:rsidRPr="00016F95">
        <w:rPr>
          <w:color w:val="000000"/>
        </w:rPr>
        <w:t xml:space="preserve">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016F95">
        <w:rPr>
          <w:b/>
          <w:color w:val="000000"/>
        </w:rPr>
        <w:t>w terminie 7 dni</w:t>
      </w:r>
      <w:r w:rsidRPr="00016F95">
        <w:rPr>
          <w:color w:val="000000"/>
        </w:rPr>
        <w:t xml:space="preserve"> od daty doręczenia niniejszego zawiadomienia</w:t>
      </w:r>
      <w:r>
        <w:rPr>
          <w:color w:val="000000"/>
        </w:rPr>
        <w:t xml:space="preserve"> (poprzez Obwieszczenie).</w:t>
      </w:r>
    </w:p>
    <w:p w14:paraId="214FA488" w14:textId="7A3E8439" w:rsidR="00B55CFA" w:rsidRDefault="004D678F" w:rsidP="006C6FEC">
      <w:pPr>
        <w:spacing w:after="0" w:line="240" w:lineRule="auto"/>
        <w:ind w:firstLine="357"/>
        <w:jc w:val="both"/>
        <w:rPr>
          <w:lang w:eastAsia="pl-PL"/>
        </w:rPr>
      </w:pPr>
      <w:r w:rsidRPr="008F51D3">
        <w:t>Akta sprawy dostępne są w siedzibie Zarządu Zlewni w Sandomierzu, ul. Długosza 4a</w:t>
      </w:r>
      <w:r w:rsidR="00CB7EE7">
        <w:t>,</w:t>
      </w:r>
      <w:r w:rsidRPr="008F51D3">
        <w:t xml:space="preserve"> 27-600 Sandomierz, w Dziale Zgód Wodnoprawnych, pok. </w:t>
      </w:r>
      <w:r w:rsidR="005F6595">
        <w:t>n</w:t>
      </w:r>
      <w:r w:rsidRPr="008F51D3">
        <w:t xml:space="preserve">r </w:t>
      </w:r>
      <w:r w:rsidR="00E555A0">
        <w:t>1</w:t>
      </w:r>
      <w:r w:rsidRPr="008F51D3">
        <w:t xml:space="preserve">, w godzinach pracy Zarządu (poniedziałek – piątek, </w:t>
      </w:r>
      <w:r w:rsidR="005B0CA7">
        <w:t>7</w:t>
      </w:r>
      <w:r w:rsidRPr="008F51D3">
        <w:rPr>
          <w:vertAlign w:val="superscript"/>
        </w:rPr>
        <w:t>00</w:t>
      </w:r>
      <w:r w:rsidRPr="008F51D3">
        <w:t>-1</w:t>
      </w:r>
      <w:r w:rsidR="005B0CA7">
        <w:t>5</w:t>
      </w:r>
      <w:r w:rsidRPr="008F51D3">
        <w:rPr>
          <w:vertAlign w:val="superscript"/>
        </w:rPr>
        <w:t>00</w:t>
      </w:r>
      <w:r w:rsidRPr="008F51D3">
        <w:t xml:space="preserve">). Sprawę prowadzi pan </w:t>
      </w:r>
      <w:r w:rsidR="005F6595">
        <w:t xml:space="preserve">Jarosław Żyła </w:t>
      </w:r>
      <w:r w:rsidRPr="008F51D3">
        <w:t>(telefon 1</w:t>
      </w:r>
      <w:r w:rsidR="005B0CA7">
        <w:t>2</w:t>
      </w:r>
      <w:r w:rsidRPr="008F51D3">
        <w:t>/ </w:t>
      </w:r>
      <w:r w:rsidR="005B0CA7">
        <w:t>628</w:t>
      </w:r>
      <w:r w:rsidRPr="008F51D3">
        <w:t>-</w:t>
      </w:r>
      <w:r w:rsidR="005B0CA7">
        <w:t>42</w:t>
      </w:r>
      <w:r w:rsidRPr="008F51D3">
        <w:t>-</w:t>
      </w:r>
      <w:r w:rsidR="005B0CA7">
        <w:t>61</w:t>
      </w:r>
      <w:r w:rsidRPr="008F51D3">
        <w:t xml:space="preserve">) a ewentualne wnioski </w:t>
      </w:r>
      <w:r w:rsidRPr="008F51D3">
        <w:br/>
        <w:t xml:space="preserve">i uwagi w przedmiotowej sprawie można składać w terminie 7 dni od daty otrzymania niniejszego zawiadomienia. </w:t>
      </w:r>
      <w:r w:rsidRPr="008F51D3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0767A763" w14:textId="7E113118" w:rsidR="004D678F" w:rsidRDefault="004D678F" w:rsidP="00E555A0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8F51D3">
        <w:rPr>
          <w:rFonts w:cs="Calibri"/>
          <w:lang w:eastAsia="pl-PL"/>
        </w:rPr>
        <w:t>Zgodnie z art. 400 ust. 7 ustawy</w:t>
      </w:r>
      <w:r w:rsidR="000560BF">
        <w:rPr>
          <w:rFonts w:cs="Calibri"/>
          <w:lang w:eastAsia="pl-PL"/>
        </w:rPr>
        <w:t xml:space="preserve"> </w:t>
      </w:r>
      <w:r w:rsidRPr="008F51D3">
        <w:rPr>
          <w:rFonts w:cs="Calibri"/>
          <w:lang w:eastAsia="pl-PL"/>
        </w:rPr>
        <w:t>Prawo wodne</w:t>
      </w:r>
      <w:r w:rsidR="00530B44">
        <w:rPr>
          <w:rFonts w:cs="Calibri"/>
          <w:lang w:eastAsia="pl-PL"/>
        </w:rPr>
        <w:t>,</w:t>
      </w:r>
      <w:r w:rsidRPr="008F51D3">
        <w:rPr>
          <w:rFonts w:cs="Calibri"/>
          <w:lang w:eastAsia="pl-PL"/>
        </w:rPr>
        <w:t xml:space="preserve"> informację o wszczęciu postępowania w przedmiotowej sprawie podano do publicznej wiadomości poprzez jej wywieszenie na tablicach </w:t>
      </w:r>
      <w:r w:rsidRPr="008F51D3">
        <w:rPr>
          <w:rFonts w:cs="Calibri"/>
          <w:lang w:eastAsia="pl-PL"/>
        </w:rPr>
        <w:lastRenderedPageBreak/>
        <w:t xml:space="preserve">ogłoszeń: Państwowego Gospodarstwa Wodnego Wody Polskie – Zarządu Zlewni w </w:t>
      </w:r>
      <w:r>
        <w:rPr>
          <w:rFonts w:cs="Calibri"/>
          <w:lang w:eastAsia="pl-PL"/>
        </w:rPr>
        <w:t xml:space="preserve">Sandomierzu, </w:t>
      </w:r>
      <w:r w:rsidR="00E555A0" w:rsidRPr="00E555A0">
        <w:rPr>
          <w:rFonts w:cs="Calibri"/>
          <w:lang w:eastAsia="pl-PL"/>
        </w:rPr>
        <w:t>Urzęd</w:t>
      </w:r>
      <w:r w:rsidR="00E555A0">
        <w:rPr>
          <w:rFonts w:cs="Calibri"/>
          <w:lang w:eastAsia="pl-PL"/>
        </w:rPr>
        <w:t>zie</w:t>
      </w:r>
      <w:r w:rsidR="00E555A0" w:rsidRPr="00E555A0">
        <w:rPr>
          <w:rFonts w:cs="Calibri"/>
          <w:lang w:eastAsia="pl-PL"/>
        </w:rPr>
        <w:t xml:space="preserve"> </w:t>
      </w:r>
      <w:r w:rsidR="005B0CA7">
        <w:rPr>
          <w:rFonts w:cs="Calibri"/>
          <w:lang w:eastAsia="pl-PL"/>
        </w:rPr>
        <w:t xml:space="preserve">Miasta i </w:t>
      </w:r>
      <w:r w:rsidR="00E555A0" w:rsidRPr="00E555A0">
        <w:rPr>
          <w:rFonts w:cs="Calibri"/>
          <w:lang w:eastAsia="pl-PL"/>
        </w:rPr>
        <w:t>Gminy</w:t>
      </w:r>
      <w:r w:rsidR="005B0CA7">
        <w:rPr>
          <w:rFonts w:cs="Calibri"/>
          <w:lang w:eastAsia="pl-PL"/>
        </w:rPr>
        <w:t xml:space="preserve"> </w:t>
      </w:r>
      <w:r w:rsidR="006A7261">
        <w:rPr>
          <w:rFonts w:cs="Calibri"/>
          <w:lang w:eastAsia="pl-PL"/>
        </w:rPr>
        <w:t>Połaniec</w:t>
      </w:r>
      <w:r w:rsidR="00E555A0">
        <w:rPr>
          <w:rFonts w:cs="Calibri"/>
          <w:lang w:eastAsia="pl-PL"/>
        </w:rPr>
        <w:t>, S</w:t>
      </w:r>
      <w:r w:rsidR="00E555A0" w:rsidRPr="00E555A0">
        <w:rPr>
          <w:rFonts w:cs="Calibri"/>
          <w:lang w:eastAsia="pl-PL"/>
        </w:rPr>
        <w:t>tarostw</w:t>
      </w:r>
      <w:r w:rsidR="00E555A0">
        <w:rPr>
          <w:rFonts w:cs="Calibri"/>
          <w:lang w:eastAsia="pl-PL"/>
        </w:rPr>
        <w:t>ie</w:t>
      </w:r>
      <w:r w:rsidR="00E555A0" w:rsidRPr="00E555A0">
        <w:rPr>
          <w:rFonts w:cs="Calibri"/>
          <w:lang w:eastAsia="pl-PL"/>
        </w:rPr>
        <w:t xml:space="preserve"> Powiatow</w:t>
      </w:r>
      <w:r w:rsidR="00E555A0">
        <w:rPr>
          <w:rFonts w:cs="Calibri"/>
          <w:lang w:eastAsia="pl-PL"/>
        </w:rPr>
        <w:t>ym</w:t>
      </w:r>
      <w:r w:rsidR="00E555A0" w:rsidRPr="00E555A0">
        <w:rPr>
          <w:rFonts w:cs="Calibri"/>
          <w:lang w:eastAsia="pl-PL"/>
        </w:rPr>
        <w:t xml:space="preserve"> w </w:t>
      </w:r>
      <w:r w:rsidR="000560BF">
        <w:rPr>
          <w:rFonts w:cs="Calibri"/>
          <w:lang w:eastAsia="pl-PL"/>
        </w:rPr>
        <w:t>Staszowie</w:t>
      </w:r>
      <w:r w:rsidR="00E555A0">
        <w:rPr>
          <w:rFonts w:cs="Calibri"/>
          <w:lang w:eastAsia="pl-PL"/>
        </w:rPr>
        <w:t>, oraz</w:t>
      </w:r>
      <w:r w:rsidRPr="00E1492B">
        <w:rPr>
          <w:rFonts w:cs="Calibri"/>
          <w:lang w:eastAsia="pl-PL"/>
        </w:rPr>
        <w:t xml:space="preserve"> na stronach podmiotowych Biuletynu Informacji Publicznej ww</w:t>
      </w:r>
      <w:r w:rsidR="00E555A0">
        <w:rPr>
          <w:rFonts w:cs="Calibri"/>
          <w:lang w:eastAsia="pl-PL"/>
        </w:rPr>
        <w:t>.</w:t>
      </w:r>
      <w:r w:rsidRPr="00E1492B">
        <w:rPr>
          <w:rFonts w:cs="Calibri"/>
          <w:lang w:eastAsia="pl-PL"/>
        </w:rPr>
        <w:t xml:space="preserve"> urzędów.</w:t>
      </w:r>
    </w:p>
    <w:p w14:paraId="7B04BA81" w14:textId="454C1DE9" w:rsidR="00B55CFA" w:rsidRPr="007A449E" w:rsidRDefault="004D678F" w:rsidP="006C6FEC">
      <w:pPr>
        <w:spacing w:after="0" w:line="240" w:lineRule="auto"/>
        <w:ind w:firstLine="357"/>
        <w:jc w:val="both"/>
        <w:rPr>
          <w:rFonts w:cs="Calibri"/>
        </w:rPr>
      </w:pPr>
      <w:r w:rsidRPr="00A55EC9">
        <w:rPr>
          <w:rFonts w:cs="Calibri"/>
        </w:rPr>
        <w:t>Zgodnie z art. 49 ustawy – Kodeks</w:t>
      </w:r>
      <w:r>
        <w:rPr>
          <w:rFonts w:cs="Calibri"/>
        </w:rPr>
        <w:t>u</w:t>
      </w:r>
      <w:r w:rsidRPr="00A55EC9">
        <w:rPr>
          <w:rFonts w:cs="Calibri"/>
        </w:rPr>
        <w:t xml:space="preserve"> postępowania administracyjnego, w przypadku zawiadomienia stron przez obwieszczenie, </w:t>
      </w:r>
      <w:r>
        <w:rPr>
          <w:rFonts w:cs="Calibri"/>
        </w:rPr>
        <w:t>zawiadomienie</w:t>
      </w:r>
      <w:r w:rsidRPr="00D447A5">
        <w:rPr>
          <w:rFonts w:cs="Calibri"/>
        </w:rPr>
        <w:t xml:space="preserve"> </w:t>
      </w:r>
      <w:r w:rsidRPr="00A55EC9">
        <w:rPr>
          <w:rFonts w:cs="Calibri"/>
        </w:rPr>
        <w:t>uważa się za dok</w:t>
      </w:r>
      <w:r>
        <w:rPr>
          <w:rFonts w:cs="Calibri"/>
        </w:rPr>
        <w:t>onane po upływie 14 dni od dnia, w którym nastąpiło publiczne obwieszczenie</w:t>
      </w:r>
      <w:r w:rsidR="00B55CFA">
        <w:rPr>
          <w:rFonts w:cs="Calibri"/>
        </w:rPr>
        <w:t>.</w:t>
      </w:r>
    </w:p>
    <w:bookmarkEnd w:id="5"/>
    <w:p w14:paraId="7F73D3F5" w14:textId="77777777" w:rsidR="004D678F" w:rsidRPr="00016F95" w:rsidRDefault="004D678F" w:rsidP="00A9430E">
      <w:pPr>
        <w:spacing w:after="200" w:line="276" w:lineRule="auto"/>
        <w:rPr>
          <w:rFonts w:cs="Calibri"/>
          <w:sz w:val="20"/>
          <w:szCs w:val="20"/>
        </w:rPr>
      </w:pPr>
      <w:r w:rsidRPr="00016F95">
        <w:rPr>
          <w:sz w:val="20"/>
          <w:szCs w:val="20"/>
        </w:rPr>
        <w:t>Informacja została zamieszczona na stronie interneto</w:t>
      </w:r>
      <w:r w:rsidRPr="00016F95">
        <w:rPr>
          <w:rFonts w:cs="Calibri"/>
          <w:sz w:val="20"/>
          <w:szCs w:val="20"/>
        </w:rPr>
        <w:t>wej https://wodypolskie.bip.gov.pl</w:t>
      </w:r>
    </w:p>
    <w:p w14:paraId="199749D4" w14:textId="77777777" w:rsidR="004D678F" w:rsidRPr="00016F95" w:rsidRDefault="004D678F" w:rsidP="00A9430E">
      <w:pPr>
        <w:spacing w:after="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016F95">
        <w:rPr>
          <w:i/>
          <w:color w:val="000000"/>
          <w:sz w:val="18"/>
          <w:szCs w:val="18"/>
          <w:u w:val="single"/>
        </w:rPr>
        <w:t>Pouczenie</w:t>
      </w:r>
    </w:p>
    <w:p w14:paraId="5BF80C2D" w14:textId="3B9CE00D" w:rsidR="004D678F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 xml:space="preserve">Wskazuje się, iż stronie, w przypadku nie załatwienia sprawy w terminach określonych w art. 35 ustawy z dnia 14 czerwca 1960 r. Kodeks postępowania administracyjnego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(Dz.</w:t>
      </w:r>
      <w:r w:rsidR="00E80652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U.</w:t>
      </w:r>
      <w:r w:rsidR="00E80652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5F6595">
        <w:rPr>
          <w:rFonts w:cs="Calibri"/>
          <w:color w:val="000000"/>
          <w:sz w:val="18"/>
          <w:szCs w:val="18"/>
          <w:lang w:eastAsia="pl-PL"/>
        </w:rPr>
        <w:t xml:space="preserve">z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202</w:t>
      </w:r>
      <w:r w:rsidR="00824D82">
        <w:rPr>
          <w:rFonts w:cs="Calibri"/>
          <w:color w:val="000000"/>
          <w:sz w:val="18"/>
          <w:szCs w:val="18"/>
          <w:lang w:eastAsia="pl-PL"/>
        </w:rPr>
        <w:t>1</w:t>
      </w:r>
      <w:r w:rsidR="005F6595">
        <w:rPr>
          <w:rFonts w:cs="Calibri"/>
          <w:color w:val="000000"/>
          <w:sz w:val="18"/>
          <w:szCs w:val="18"/>
          <w:lang w:eastAsia="pl-PL"/>
        </w:rPr>
        <w:t xml:space="preserve"> r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.</w:t>
      </w:r>
      <w:r w:rsidR="005F6595">
        <w:rPr>
          <w:rFonts w:cs="Calibri"/>
          <w:color w:val="000000"/>
          <w:sz w:val="18"/>
          <w:szCs w:val="18"/>
          <w:lang w:eastAsia="pl-PL"/>
        </w:rPr>
        <w:t xml:space="preserve"> poz. </w:t>
      </w:r>
      <w:r w:rsidR="00824D82">
        <w:rPr>
          <w:rFonts w:cs="Calibri"/>
          <w:color w:val="000000"/>
          <w:sz w:val="18"/>
          <w:szCs w:val="18"/>
          <w:lang w:eastAsia="pl-PL"/>
        </w:rPr>
        <w:t>735</w:t>
      </w:r>
      <w:r w:rsidR="00E80652">
        <w:rPr>
          <w:rFonts w:cs="Calibri"/>
          <w:color w:val="000000"/>
          <w:sz w:val="18"/>
          <w:szCs w:val="18"/>
          <w:lang w:eastAsia="pl-PL"/>
        </w:rPr>
        <w:t xml:space="preserve"> z późn. zm.</w:t>
      </w:r>
      <w:r w:rsidR="00824D82">
        <w:rPr>
          <w:rFonts w:cs="Calibri"/>
          <w:color w:val="000000"/>
          <w:sz w:val="18"/>
          <w:szCs w:val="18"/>
          <w:lang w:eastAsia="pl-PL"/>
        </w:rPr>
        <w:t>)</w:t>
      </w:r>
      <w:r w:rsidR="00E555A0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lub w terminie wyznaczonym przez organ </w:t>
      </w:r>
      <w:r w:rsidR="00824D82">
        <w:rPr>
          <w:rFonts w:cs="Calibri"/>
          <w:color w:val="000000"/>
          <w:sz w:val="18"/>
          <w:szCs w:val="18"/>
          <w:lang w:eastAsia="pl-PL"/>
        </w:rPr>
        <w:t xml:space="preserve">                                    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w zawiadomieniu o przewidywanym terminie załatwienia sprawy, przysługuje prawo do wniesienia ponaglenia. Ponaglenie winno zawierać uzasadnienie. </w:t>
      </w:r>
    </w:p>
    <w:p w14:paraId="55F80319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>Ponaglenie wnosi się do organu wyższego stopnia za pośrednictwem organu prowadzącego postępowanie</w:t>
      </w:r>
      <w:r w:rsidRPr="00016F95">
        <w:rPr>
          <w:i/>
          <w:color w:val="000000"/>
          <w:sz w:val="18"/>
          <w:szCs w:val="18"/>
        </w:rPr>
        <w:t>.</w:t>
      </w:r>
    </w:p>
    <w:p w14:paraId="269BAD60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4EACD8E3" w14:textId="153E47D3" w:rsidR="004D678F" w:rsidRPr="0065647C" w:rsidRDefault="004D678F" w:rsidP="0065647C">
      <w:pPr>
        <w:spacing w:after="200" w:line="240" w:lineRule="auto"/>
        <w:jc w:val="both"/>
        <w:rPr>
          <w:color w:val="000000"/>
          <w:sz w:val="18"/>
          <w:szCs w:val="18"/>
        </w:rPr>
      </w:pPr>
      <w:r w:rsidRPr="0057694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</w:t>
      </w:r>
      <w:r>
        <w:rPr>
          <w:sz w:val="18"/>
          <w:szCs w:val="18"/>
        </w:rPr>
        <w:t xml:space="preserve"> się jak w zał. nr 1</w:t>
      </w:r>
    </w:p>
    <w:p w14:paraId="5C64E336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256D7FC3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74CB19F4" w14:textId="77777777" w:rsidR="004D678F" w:rsidRPr="0063613C" w:rsidRDefault="004D678F" w:rsidP="00155091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>: ………………………………………………..</w:t>
      </w:r>
      <w:r w:rsidRPr="0063613C">
        <w:rPr>
          <w:rFonts w:ascii="Calibri" w:hAnsi="Calibri" w:cs="Calibri"/>
          <w:sz w:val="22"/>
          <w:szCs w:val="22"/>
        </w:rPr>
        <w:t xml:space="preserve">. </w:t>
      </w:r>
    </w:p>
    <w:p w14:paraId="632CE389" w14:textId="77777777" w:rsidR="001447AF" w:rsidRPr="00A55EC9" w:rsidRDefault="001447AF" w:rsidP="00155091">
      <w:pPr>
        <w:spacing w:line="240" w:lineRule="auto"/>
        <w:ind w:right="48"/>
        <w:jc w:val="both"/>
        <w:rPr>
          <w:color w:val="000000"/>
          <w:u w:val="single"/>
        </w:rPr>
      </w:pPr>
    </w:p>
    <w:p w14:paraId="01856EEB" w14:textId="76FCD84D" w:rsidR="007D369D" w:rsidRDefault="007D369D" w:rsidP="00155091">
      <w:pPr>
        <w:suppressAutoHyphens/>
        <w:spacing w:after="0" w:line="240" w:lineRule="auto"/>
        <w:ind w:firstLine="567"/>
        <w:jc w:val="both"/>
        <w:rPr>
          <w:noProof/>
          <w:lang w:eastAsia="pl-PL"/>
        </w:rPr>
      </w:pPr>
    </w:p>
    <w:p w14:paraId="6573EDCA" w14:textId="4B637817" w:rsidR="007D369D" w:rsidRDefault="007D369D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202EE16" w14:textId="057492C5" w:rsidR="006C6FEC" w:rsidRDefault="006C6FE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94654B6" w14:textId="76274ADB" w:rsidR="00AC7F90" w:rsidRDefault="00AC7F90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5C6FBA81" w14:textId="4552C5F3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1380C203" w14:textId="4D9FB28C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2918D50" w14:textId="24E6F17C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1085CCB1" w14:textId="77777777" w:rsidR="00E80652" w:rsidRPr="00AB1076" w:rsidRDefault="00E80652" w:rsidP="00E80652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Dariusz Gorzkiewicz</w:t>
      </w:r>
    </w:p>
    <w:p w14:paraId="780A6CED" w14:textId="77777777" w:rsidR="00E80652" w:rsidRPr="00AB1076" w:rsidRDefault="00E80652" w:rsidP="00E80652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Zastępca Dyrektora Zarządu Zlewni w Sandomierzu</w:t>
      </w:r>
    </w:p>
    <w:p w14:paraId="4301BD01" w14:textId="77777777" w:rsidR="00E80652" w:rsidRPr="00AB1076" w:rsidRDefault="00E80652" w:rsidP="00E80652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4ACAD719" w14:textId="31618638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566EDAF" w14:textId="58B91629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F93F697" w14:textId="7A67D492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9FFB561" w14:textId="61DE4A70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27DAA2CD" w14:textId="075AD020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1EEFFE4" w14:textId="08DBA460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6D3DA27B" w14:textId="386E2264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42A1A23" w14:textId="0E399951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64F9851" w14:textId="77777777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267A467" w14:textId="77777777" w:rsidR="003D27C6" w:rsidRDefault="003D27C6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F1661B2" w14:textId="18AEDC28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C0C40EF" w14:textId="721F9D96" w:rsidR="007D369D" w:rsidRPr="00891129" w:rsidRDefault="007D369D" w:rsidP="00483616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2334CFB" w14:textId="77777777" w:rsidR="004D678F" w:rsidRDefault="004D678F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B6BEC00" w14:textId="77777777" w:rsidR="00483616" w:rsidRPr="00824D82" w:rsidRDefault="00483616" w:rsidP="00483616">
      <w:pPr>
        <w:spacing w:after="0" w:line="240" w:lineRule="auto"/>
        <w:jc w:val="both"/>
        <w:rPr>
          <w:sz w:val="20"/>
          <w:szCs w:val="20"/>
          <w:u w:val="single"/>
        </w:rPr>
      </w:pPr>
      <w:r w:rsidRPr="00824D82">
        <w:rPr>
          <w:sz w:val="20"/>
          <w:szCs w:val="20"/>
          <w:u w:val="single"/>
        </w:rPr>
        <w:t>Otrzymują (ZPO, Poczta Polska):</w:t>
      </w:r>
    </w:p>
    <w:p w14:paraId="164983B6" w14:textId="6826AA96" w:rsidR="00483616" w:rsidRPr="00483616" w:rsidRDefault="00C33E94" w:rsidP="0048361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bookmarkStart w:id="10" w:name="_Hlk34203076"/>
      <w:r>
        <w:rPr>
          <w:sz w:val="20"/>
          <w:szCs w:val="20"/>
        </w:rPr>
        <w:t>Gmina Połaniec – za pośrednictwem pełnomocnika Pana Wojciecha Nanek</w:t>
      </w:r>
    </w:p>
    <w:p w14:paraId="1D4E8A14" w14:textId="6FBF77AF" w:rsidR="00483616" w:rsidRPr="00483616" w:rsidRDefault="00483616" w:rsidP="0048361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bookmarkStart w:id="11" w:name="_Hlk91482727"/>
      <w:bookmarkStart w:id="12" w:name="_Hlk91482695"/>
      <w:r w:rsidRPr="00483616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Zarządu Zlewni Wód Polskich w Sandomierzu, </w:t>
      </w:r>
      <w:r w:rsidRPr="00483616">
        <w:rPr>
          <w:rFonts w:cs="Calibri"/>
          <w:sz w:val="20"/>
          <w:szCs w:val="20"/>
          <w:lang w:eastAsia="pl-PL"/>
        </w:rPr>
        <w:t xml:space="preserve">Urzędzie Miasta i Gminy </w:t>
      </w:r>
      <w:r w:rsidR="006A7261">
        <w:rPr>
          <w:rFonts w:cs="Calibri"/>
          <w:sz w:val="20"/>
          <w:szCs w:val="20"/>
          <w:lang w:eastAsia="pl-PL"/>
        </w:rPr>
        <w:t>Połaniec</w:t>
      </w:r>
      <w:r w:rsidRPr="00483616">
        <w:rPr>
          <w:rFonts w:cs="Calibri"/>
          <w:sz w:val="20"/>
          <w:szCs w:val="20"/>
          <w:lang w:eastAsia="pl-PL"/>
        </w:rPr>
        <w:t xml:space="preserve">, Starostwie Powiatowym w </w:t>
      </w:r>
      <w:r w:rsidR="000560BF">
        <w:rPr>
          <w:rFonts w:cs="Calibri"/>
          <w:sz w:val="20"/>
          <w:szCs w:val="20"/>
          <w:lang w:eastAsia="pl-PL"/>
        </w:rPr>
        <w:t>Staszowie</w:t>
      </w:r>
      <w:r w:rsidRPr="00483616">
        <w:rPr>
          <w:rFonts w:cs="Calibri"/>
          <w:sz w:val="20"/>
          <w:szCs w:val="20"/>
          <w:lang w:eastAsia="pl-PL"/>
        </w:rPr>
        <w:t>.</w:t>
      </w:r>
    </w:p>
    <w:bookmarkEnd w:id="11"/>
    <w:p w14:paraId="6913D424" w14:textId="77777777" w:rsidR="00483616" w:rsidRPr="00483616" w:rsidRDefault="00483616" w:rsidP="0048361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295" w:hanging="295"/>
        <w:jc w:val="both"/>
        <w:rPr>
          <w:sz w:val="20"/>
          <w:szCs w:val="20"/>
        </w:rPr>
      </w:pPr>
      <w:r w:rsidRPr="00483616">
        <w:rPr>
          <w:sz w:val="20"/>
          <w:szCs w:val="20"/>
        </w:rPr>
        <w:t>Aa</w:t>
      </w:r>
      <w:bookmarkEnd w:id="10"/>
    </w:p>
    <w:bookmarkEnd w:id="12"/>
    <w:p w14:paraId="1DB22AC2" w14:textId="365A1F87" w:rsidR="007D369D" w:rsidRPr="00B55CFA" w:rsidRDefault="007D369D" w:rsidP="00483616">
      <w:pPr>
        <w:tabs>
          <w:tab w:val="num" w:pos="720"/>
        </w:tabs>
        <w:spacing w:after="0" w:line="240" w:lineRule="auto"/>
        <w:jc w:val="both"/>
      </w:pPr>
    </w:p>
    <w:sectPr w:rsidR="007D369D" w:rsidRPr="00B55CFA" w:rsidSect="006A72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30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5B87" w14:textId="77777777" w:rsidR="00EA2CA0" w:rsidRDefault="00EA2CA0" w:rsidP="00544B25">
      <w:pPr>
        <w:spacing w:after="0" w:line="240" w:lineRule="auto"/>
      </w:pPr>
      <w:r>
        <w:separator/>
      </w:r>
    </w:p>
  </w:endnote>
  <w:endnote w:type="continuationSeparator" w:id="0">
    <w:p w14:paraId="598C5409" w14:textId="77777777" w:rsidR="00EA2CA0" w:rsidRDefault="00EA2CA0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5BBA06F2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 w:rsidR="003D27C6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(12) </w:t>
                </w:r>
                <w:r w:rsidR="005B0CA7" w:rsidRPr="005B0CA7">
                  <w:rPr>
                    <w:rFonts w:ascii="Lato" w:hAnsi="Lato"/>
                    <w:color w:val="195F8A"/>
                    <w:sz w:val="18"/>
                    <w:szCs w:val="18"/>
                  </w:rPr>
                  <w:t>628 42 42 | faks:</w:t>
                </w:r>
                <w:r w:rsidR="003D27C6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(12) </w:t>
                </w:r>
                <w:r w:rsidR="005B0CA7" w:rsidRPr="005B0CA7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628 42 41 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650C107" w14:textId="77777777" w:rsidR="0052384F" w:rsidRDefault="005238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ED738FC" w14:textId="77777777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01B20D5E" w14:textId="157B0409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faks:</w:t>
          </w:r>
          <w:r w:rsidR="003D27C6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(1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628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2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F6EA" w14:textId="77777777" w:rsidR="00EA2CA0" w:rsidRDefault="00EA2CA0" w:rsidP="00544B25">
      <w:pPr>
        <w:spacing w:after="0" w:line="240" w:lineRule="auto"/>
      </w:pPr>
      <w:r>
        <w:separator/>
      </w:r>
    </w:p>
  </w:footnote>
  <w:footnote w:type="continuationSeparator" w:id="0">
    <w:p w14:paraId="22E0DFDF" w14:textId="77777777" w:rsidR="00EA2CA0" w:rsidRDefault="00EA2CA0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34E6" w14:textId="0945D43B" w:rsidR="0052384F" w:rsidRDefault="00E259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2B20180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7F"/>
    <w:multiLevelType w:val="hybridMultilevel"/>
    <w:tmpl w:val="98E4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5D1"/>
    <w:multiLevelType w:val="hybridMultilevel"/>
    <w:tmpl w:val="47D0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135B9"/>
    <w:multiLevelType w:val="hybridMultilevel"/>
    <w:tmpl w:val="33F486C4"/>
    <w:lvl w:ilvl="0" w:tplc="9342C02E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67B9"/>
    <w:multiLevelType w:val="hybridMultilevel"/>
    <w:tmpl w:val="9914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12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0B4F6C"/>
    <w:multiLevelType w:val="hybridMultilevel"/>
    <w:tmpl w:val="2DC2E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03DCE"/>
    <w:rsid w:val="00013D23"/>
    <w:rsid w:val="00016F95"/>
    <w:rsid w:val="00026B77"/>
    <w:rsid w:val="000560BF"/>
    <w:rsid w:val="00063212"/>
    <w:rsid w:val="00065AD7"/>
    <w:rsid w:val="000727A0"/>
    <w:rsid w:val="000751A9"/>
    <w:rsid w:val="00087804"/>
    <w:rsid w:val="00094A06"/>
    <w:rsid w:val="000A08BC"/>
    <w:rsid w:val="000A1B56"/>
    <w:rsid w:val="000B20D3"/>
    <w:rsid w:val="000C27B8"/>
    <w:rsid w:val="000E0EFD"/>
    <w:rsid w:val="000E365E"/>
    <w:rsid w:val="00110DA2"/>
    <w:rsid w:val="00127749"/>
    <w:rsid w:val="001447AF"/>
    <w:rsid w:val="00155091"/>
    <w:rsid w:val="00161AB9"/>
    <w:rsid w:val="001638AA"/>
    <w:rsid w:val="001730AD"/>
    <w:rsid w:val="0019180A"/>
    <w:rsid w:val="001C2B9A"/>
    <w:rsid w:val="001D737B"/>
    <w:rsid w:val="0021287E"/>
    <w:rsid w:val="002361B4"/>
    <w:rsid w:val="002401B3"/>
    <w:rsid w:val="00242552"/>
    <w:rsid w:val="00287C5C"/>
    <w:rsid w:val="00292ECF"/>
    <w:rsid w:val="00297140"/>
    <w:rsid w:val="002C3EE3"/>
    <w:rsid w:val="002E74D5"/>
    <w:rsid w:val="002F3FA8"/>
    <w:rsid w:val="002F5C61"/>
    <w:rsid w:val="00303480"/>
    <w:rsid w:val="00333019"/>
    <w:rsid w:val="00335751"/>
    <w:rsid w:val="00336EB2"/>
    <w:rsid w:val="003431C2"/>
    <w:rsid w:val="00352868"/>
    <w:rsid w:val="003567CF"/>
    <w:rsid w:val="00361D38"/>
    <w:rsid w:val="00362E69"/>
    <w:rsid w:val="00380158"/>
    <w:rsid w:val="00386229"/>
    <w:rsid w:val="00397ACE"/>
    <w:rsid w:val="003C23D4"/>
    <w:rsid w:val="003D27C6"/>
    <w:rsid w:val="003F02EA"/>
    <w:rsid w:val="00404F3C"/>
    <w:rsid w:val="00407CA2"/>
    <w:rsid w:val="004235A2"/>
    <w:rsid w:val="00433A70"/>
    <w:rsid w:val="00440FB5"/>
    <w:rsid w:val="0044662E"/>
    <w:rsid w:val="00447B75"/>
    <w:rsid w:val="00483616"/>
    <w:rsid w:val="004A4CC8"/>
    <w:rsid w:val="004B1657"/>
    <w:rsid w:val="004C0D06"/>
    <w:rsid w:val="004D3C8A"/>
    <w:rsid w:val="004D4332"/>
    <w:rsid w:val="004D678F"/>
    <w:rsid w:val="004F2159"/>
    <w:rsid w:val="00501642"/>
    <w:rsid w:val="005046B7"/>
    <w:rsid w:val="00511E42"/>
    <w:rsid w:val="0052384F"/>
    <w:rsid w:val="00525878"/>
    <w:rsid w:val="00530B44"/>
    <w:rsid w:val="00544B25"/>
    <w:rsid w:val="00554786"/>
    <w:rsid w:val="00560007"/>
    <w:rsid w:val="00564566"/>
    <w:rsid w:val="00574DF2"/>
    <w:rsid w:val="0057694A"/>
    <w:rsid w:val="00594DA1"/>
    <w:rsid w:val="005A0398"/>
    <w:rsid w:val="005A3A60"/>
    <w:rsid w:val="005B0CA7"/>
    <w:rsid w:val="005E7907"/>
    <w:rsid w:val="005F6595"/>
    <w:rsid w:val="00611D7D"/>
    <w:rsid w:val="00617A51"/>
    <w:rsid w:val="00617E7E"/>
    <w:rsid w:val="006225FD"/>
    <w:rsid w:val="0063613C"/>
    <w:rsid w:val="00653D44"/>
    <w:rsid w:val="00653DC8"/>
    <w:rsid w:val="0065643E"/>
    <w:rsid w:val="0065647C"/>
    <w:rsid w:val="006A7261"/>
    <w:rsid w:val="006B4DD8"/>
    <w:rsid w:val="006C2AC3"/>
    <w:rsid w:val="006C6FEC"/>
    <w:rsid w:val="006D4EFA"/>
    <w:rsid w:val="006E3ADA"/>
    <w:rsid w:val="006F06EB"/>
    <w:rsid w:val="006F1F7C"/>
    <w:rsid w:val="00714AA2"/>
    <w:rsid w:val="00722228"/>
    <w:rsid w:val="00736A07"/>
    <w:rsid w:val="00746694"/>
    <w:rsid w:val="007477C9"/>
    <w:rsid w:val="00780051"/>
    <w:rsid w:val="00781A2C"/>
    <w:rsid w:val="007A37EF"/>
    <w:rsid w:val="007A4232"/>
    <w:rsid w:val="007A449E"/>
    <w:rsid w:val="007A4641"/>
    <w:rsid w:val="007A4E1A"/>
    <w:rsid w:val="007C0589"/>
    <w:rsid w:val="007C0FF6"/>
    <w:rsid w:val="007D17A4"/>
    <w:rsid w:val="007D369D"/>
    <w:rsid w:val="007F5F8B"/>
    <w:rsid w:val="008176C0"/>
    <w:rsid w:val="008207B6"/>
    <w:rsid w:val="00824B14"/>
    <w:rsid w:val="00824D82"/>
    <w:rsid w:val="00841380"/>
    <w:rsid w:val="00846C42"/>
    <w:rsid w:val="0085311D"/>
    <w:rsid w:val="0085496E"/>
    <w:rsid w:val="0086381A"/>
    <w:rsid w:val="008820BB"/>
    <w:rsid w:val="008831B4"/>
    <w:rsid w:val="00891129"/>
    <w:rsid w:val="00896F18"/>
    <w:rsid w:val="008F4BAD"/>
    <w:rsid w:val="008F51D3"/>
    <w:rsid w:val="008F7668"/>
    <w:rsid w:val="008F7AD6"/>
    <w:rsid w:val="00902AC5"/>
    <w:rsid w:val="0090786C"/>
    <w:rsid w:val="009571A7"/>
    <w:rsid w:val="0096716D"/>
    <w:rsid w:val="0098005F"/>
    <w:rsid w:val="00982F10"/>
    <w:rsid w:val="009C3A28"/>
    <w:rsid w:val="009F00C8"/>
    <w:rsid w:val="009F61E7"/>
    <w:rsid w:val="009F74B6"/>
    <w:rsid w:val="00A03BAE"/>
    <w:rsid w:val="00A139F4"/>
    <w:rsid w:val="00A1510F"/>
    <w:rsid w:val="00A16D50"/>
    <w:rsid w:val="00A175A9"/>
    <w:rsid w:val="00A304D6"/>
    <w:rsid w:val="00A35A70"/>
    <w:rsid w:val="00A4195F"/>
    <w:rsid w:val="00A53D6A"/>
    <w:rsid w:val="00A55EC9"/>
    <w:rsid w:val="00A55FBA"/>
    <w:rsid w:val="00A77B12"/>
    <w:rsid w:val="00A9430E"/>
    <w:rsid w:val="00A95E58"/>
    <w:rsid w:val="00AA4889"/>
    <w:rsid w:val="00AA657C"/>
    <w:rsid w:val="00AB1B2A"/>
    <w:rsid w:val="00AB3F83"/>
    <w:rsid w:val="00AB7CD9"/>
    <w:rsid w:val="00AC7F90"/>
    <w:rsid w:val="00AD001C"/>
    <w:rsid w:val="00AD02A8"/>
    <w:rsid w:val="00AD0944"/>
    <w:rsid w:val="00B11080"/>
    <w:rsid w:val="00B20B28"/>
    <w:rsid w:val="00B2722A"/>
    <w:rsid w:val="00B36587"/>
    <w:rsid w:val="00B4360D"/>
    <w:rsid w:val="00B55CFA"/>
    <w:rsid w:val="00B57744"/>
    <w:rsid w:val="00BA194A"/>
    <w:rsid w:val="00BA74C3"/>
    <w:rsid w:val="00BB2183"/>
    <w:rsid w:val="00BB433C"/>
    <w:rsid w:val="00BE3A6B"/>
    <w:rsid w:val="00C01D53"/>
    <w:rsid w:val="00C130EE"/>
    <w:rsid w:val="00C16D05"/>
    <w:rsid w:val="00C22EFE"/>
    <w:rsid w:val="00C3344C"/>
    <w:rsid w:val="00C33E94"/>
    <w:rsid w:val="00C37179"/>
    <w:rsid w:val="00C37C01"/>
    <w:rsid w:val="00C4387C"/>
    <w:rsid w:val="00C56190"/>
    <w:rsid w:val="00C73AA2"/>
    <w:rsid w:val="00C750AA"/>
    <w:rsid w:val="00C77D73"/>
    <w:rsid w:val="00C8204D"/>
    <w:rsid w:val="00C91456"/>
    <w:rsid w:val="00CA1C27"/>
    <w:rsid w:val="00CB7EE7"/>
    <w:rsid w:val="00CC46F1"/>
    <w:rsid w:val="00CC6675"/>
    <w:rsid w:val="00CD2B46"/>
    <w:rsid w:val="00CD7AED"/>
    <w:rsid w:val="00CF57F2"/>
    <w:rsid w:val="00D13AE5"/>
    <w:rsid w:val="00D14794"/>
    <w:rsid w:val="00D447A5"/>
    <w:rsid w:val="00D47D5F"/>
    <w:rsid w:val="00D73BBE"/>
    <w:rsid w:val="00D73CCF"/>
    <w:rsid w:val="00D95295"/>
    <w:rsid w:val="00D95DA1"/>
    <w:rsid w:val="00DA028B"/>
    <w:rsid w:val="00DB101D"/>
    <w:rsid w:val="00DB3C26"/>
    <w:rsid w:val="00DF5FC8"/>
    <w:rsid w:val="00E1492B"/>
    <w:rsid w:val="00E17232"/>
    <w:rsid w:val="00E25901"/>
    <w:rsid w:val="00E3697B"/>
    <w:rsid w:val="00E555A0"/>
    <w:rsid w:val="00E74B93"/>
    <w:rsid w:val="00E80652"/>
    <w:rsid w:val="00E86211"/>
    <w:rsid w:val="00E95DDF"/>
    <w:rsid w:val="00EA1682"/>
    <w:rsid w:val="00EA2CA0"/>
    <w:rsid w:val="00EA2E40"/>
    <w:rsid w:val="00EB1685"/>
    <w:rsid w:val="00EB7407"/>
    <w:rsid w:val="00ED70B4"/>
    <w:rsid w:val="00ED7283"/>
    <w:rsid w:val="00EE61E1"/>
    <w:rsid w:val="00F138CA"/>
    <w:rsid w:val="00F1681B"/>
    <w:rsid w:val="00F177E9"/>
    <w:rsid w:val="00F33DE1"/>
    <w:rsid w:val="00F45E0A"/>
    <w:rsid w:val="00F51704"/>
    <w:rsid w:val="00F635A3"/>
    <w:rsid w:val="00F80E44"/>
    <w:rsid w:val="00FA4ADE"/>
    <w:rsid w:val="00FD0B22"/>
    <w:rsid w:val="00FD7337"/>
    <w:rsid w:val="00FE2E99"/>
    <w:rsid w:val="00FE344F"/>
    <w:rsid w:val="00FF225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1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0A13-0323-495E-AF0F-113EBDB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4294922418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Staszow Marczewski</dc:creator>
  <cp:lastModifiedBy>Kowalski Ryszard</cp:lastModifiedBy>
  <cp:revision>2</cp:revision>
  <cp:lastPrinted>2020-05-28T07:14:00Z</cp:lastPrinted>
  <dcterms:created xsi:type="dcterms:W3CDTF">2022-07-18T08:20:00Z</dcterms:created>
  <dcterms:modified xsi:type="dcterms:W3CDTF">2022-07-18T08:20:00Z</dcterms:modified>
</cp:coreProperties>
</file>